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SoftServe</w:t>
      </w:r>
      <w:r w:rsidDel="00000000" w:rsidR="00000000" w:rsidRPr="00000000">
        <w:rPr>
          <w:b w:val="1"/>
          <w:rtl w:val="0"/>
        </w:rPr>
        <w:t xml:space="preserve">: 30 años impactando positivamente al planeta, las comunidades y las industrias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En el marco de los 30 años, la empresa nacida en Ucrania amplió sus inversiones en México y acaba de inaugurar nuevas oficinas en Guadalajara.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Desde el inicio de la guerra, </w:t>
      </w:r>
      <w:r w:rsidDel="00000000" w:rsidR="00000000" w:rsidRPr="00000000">
        <w:rPr>
          <w:i w:val="1"/>
          <w:rtl w:val="0"/>
        </w:rPr>
        <w:t xml:space="preserve">SoftServe</w:t>
      </w:r>
      <w:r w:rsidDel="00000000" w:rsidR="00000000" w:rsidRPr="00000000">
        <w:rPr>
          <w:i w:val="1"/>
          <w:rtl w:val="0"/>
        </w:rPr>
        <w:t xml:space="preserve"> intensificó sus proyectos sociales para recaudar fondos y donar ambulancias, buscando entregar 100 en 2023, adicionales a las 71 ambulancias y 52 vehículos de evacuación médica conseguidos en 2022.</w:t>
      </w:r>
    </w:p>
    <w:p w:rsidR="00000000" w:rsidDel="00000000" w:rsidP="00000000" w:rsidRDefault="00000000" w:rsidRPr="00000000" w14:paraId="00000005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Ciudad de México,</w:t>
      </w:r>
      <w:r w:rsidDel="00000000" w:rsidR="00000000" w:rsidRPr="00000000">
        <w:rPr>
          <w:b w:val="1"/>
          <w:sz w:val="21"/>
          <w:szCs w:val="21"/>
          <w:rtl w:val="0"/>
        </w:rPr>
        <w:t xml:space="preserve"> 20 de julio</w:t>
      </w:r>
      <w:r w:rsidDel="00000000" w:rsidR="00000000" w:rsidRPr="00000000">
        <w:rPr>
          <w:b w:val="1"/>
          <w:sz w:val="21"/>
          <w:szCs w:val="21"/>
          <w:rtl w:val="0"/>
        </w:rPr>
        <w:t xml:space="preserve"> de 2023</w:t>
      </w:r>
      <w:r w:rsidDel="00000000" w:rsidR="00000000" w:rsidRPr="00000000">
        <w:rPr>
          <w:sz w:val="21"/>
          <w:szCs w:val="21"/>
          <w:rtl w:val="0"/>
        </w:rPr>
        <w:t xml:space="preserve">.- Dedicarse al desarrollo de software y dar consultoría en tecnologías de la información (TI), es mucho más que juntar a los mejores “</w:t>
      </w:r>
      <w:r w:rsidDel="00000000" w:rsidR="00000000" w:rsidRPr="00000000">
        <w:rPr>
          <w:i w:val="1"/>
          <w:sz w:val="21"/>
          <w:szCs w:val="21"/>
          <w:rtl w:val="0"/>
        </w:rPr>
        <w:t xml:space="preserve">techies</w:t>
      </w:r>
      <w:r w:rsidDel="00000000" w:rsidR="00000000" w:rsidRPr="00000000">
        <w:rPr>
          <w:sz w:val="21"/>
          <w:szCs w:val="21"/>
          <w:rtl w:val="0"/>
        </w:rPr>
        <w:t xml:space="preserve">” disponibles con ideas frescas para atender a los clientes que tocan la puerta de este tipo de empresas. Desde luego, todas las soluciones que se crean en esos laboratorios de innovación deben </w:t>
      </w:r>
      <w:r w:rsidDel="00000000" w:rsidR="00000000" w:rsidRPr="00000000">
        <w:rPr>
          <w:b w:val="1"/>
          <w:sz w:val="21"/>
          <w:szCs w:val="21"/>
          <w:rtl w:val="0"/>
        </w:rPr>
        <w:t xml:space="preserve">tener un propósito</w:t>
      </w:r>
      <w:r w:rsidDel="00000000" w:rsidR="00000000" w:rsidRPr="00000000">
        <w:rPr>
          <w:sz w:val="21"/>
          <w:szCs w:val="21"/>
          <w:rtl w:val="0"/>
        </w:rPr>
        <w:t xml:space="preserve">, solucionar algo, facilitar cosas, robustecer los sistemas, pero también </w:t>
      </w:r>
      <w:r w:rsidDel="00000000" w:rsidR="00000000" w:rsidRPr="00000000">
        <w:rPr>
          <w:b w:val="1"/>
          <w:sz w:val="21"/>
          <w:szCs w:val="21"/>
          <w:rtl w:val="0"/>
        </w:rPr>
        <w:t xml:space="preserve">ayudar a las personas</w:t>
      </w:r>
      <w:r w:rsidDel="00000000" w:rsidR="00000000" w:rsidRPr="00000000">
        <w:rPr>
          <w:sz w:val="21"/>
          <w:szCs w:val="21"/>
          <w:rtl w:val="0"/>
        </w:rPr>
        <w:t xml:space="preserve">. La tecnología no está peleada con lo social; al contrario, es una gran aliada.</w:t>
      </w:r>
    </w:p>
    <w:p w:rsidR="00000000" w:rsidDel="00000000" w:rsidP="00000000" w:rsidRDefault="00000000" w:rsidRPr="00000000" w14:paraId="00000007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Bajo esta perspectiva, en julio de 1993 nace en Ucrania </w:t>
      </w:r>
      <w:hyperlink r:id="rId6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21"/>
          <w:szCs w:val="21"/>
          <w:rtl w:val="0"/>
        </w:rPr>
        <w:t xml:space="preserve">, compañía global de TI líder en desarrollo de software y consultoría que acaba de cumplir </w:t>
      </w:r>
      <w:hyperlink r:id="rId7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30 años</w:t>
        </w:r>
      </w:hyperlink>
      <w:r w:rsidDel="00000000" w:rsidR="00000000" w:rsidRPr="00000000">
        <w:rPr>
          <w:sz w:val="21"/>
          <w:szCs w:val="21"/>
          <w:rtl w:val="0"/>
        </w:rPr>
        <w:t xml:space="preserve">, durante los cuales ha forjado alianzas en 14</w:t>
      </w:r>
      <w:r w:rsidDel="00000000" w:rsidR="00000000" w:rsidRPr="00000000">
        <w:rPr>
          <w:sz w:val="21"/>
          <w:szCs w:val="21"/>
          <w:rtl w:val="0"/>
        </w:rPr>
        <w:t xml:space="preserve"> países</w:t>
      </w:r>
      <w:r w:rsidDel="00000000" w:rsidR="00000000" w:rsidRPr="00000000">
        <w:rPr>
          <w:sz w:val="21"/>
          <w:szCs w:val="21"/>
          <w:rtl w:val="0"/>
        </w:rPr>
        <w:t xml:space="preserve">, incluyendo </w:t>
      </w:r>
      <w:r w:rsidDel="00000000" w:rsidR="00000000" w:rsidRPr="00000000">
        <w:rPr>
          <w:b w:val="1"/>
          <w:sz w:val="21"/>
          <w:szCs w:val="21"/>
          <w:rtl w:val="0"/>
        </w:rPr>
        <w:t xml:space="preserve">México</w:t>
      </w:r>
      <w:r w:rsidDel="00000000" w:rsidR="00000000" w:rsidRPr="00000000">
        <w:rPr>
          <w:sz w:val="21"/>
          <w:szCs w:val="21"/>
          <w:rtl w:val="0"/>
        </w:rPr>
        <w:t xml:space="preserve">, donde opera desde hace más de un año con bases en Guadalajara (Jalisco), punto geográfico que se proyecta como un importante </w:t>
      </w:r>
      <w:r w:rsidDel="00000000" w:rsidR="00000000" w:rsidRPr="00000000">
        <w:rPr>
          <w:b w:val="1"/>
          <w:sz w:val="21"/>
          <w:szCs w:val="21"/>
          <w:rtl w:val="0"/>
        </w:rPr>
        <w:t xml:space="preserve">hub en tecnologías avanzadas</w:t>
      </w:r>
      <w:r w:rsidDel="00000000" w:rsidR="00000000" w:rsidRPr="00000000">
        <w:rPr>
          <w:sz w:val="21"/>
          <w:szCs w:val="21"/>
          <w:rtl w:val="0"/>
        </w:rPr>
        <w:t xml:space="preserve"> como las que desarrolla </w:t>
      </w:r>
      <w:r w:rsidDel="00000000" w:rsidR="00000000" w:rsidRPr="00000000">
        <w:rPr>
          <w:sz w:val="21"/>
          <w:szCs w:val="21"/>
          <w:rtl w:val="0"/>
        </w:rPr>
        <w:t xml:space="preserve">SoftServe</w:t>
      </w:r>
      <w:r w:rsidDel="00000000" w:rsidR="00000000" w:rsidRPr="00000000">
        <w:rPr>
          <w:sz w:val="21"/>
          <w:szCs w:val="21"/>
          <w:rtl w:val="0"/>
        </w:rPr>
        <w:t xml:space="preserve">, por lo cual ha incrementado sus inversiones en la ciudad y ejemplo de ello es la </w:t>
      </w:r>
      <w:r w:rsidDel="00000000" w:rsidR="00000000" w:rsidRPr="00000000">
        <w:rPr>
          <w:b w:val="1"/>
          <w:sz w:val="21"/>
          <w:szCs w:val="21"/>
          <w:rtl w:val="0"/>
        </w:rPr>
        <w:t xml:space="preserve">inauguración de unas nuevas oficinas</w:t>
      </w:r>
      <w:r w:rsidDel="00000000" w:rsidR="00000000" w:rsidRPr="00000000">
        <w:rPr>
          <w:sz w:val="21"/>
          <w:szCs w:val="21"/>
          <w:rtl w:val="0"/>
        </w:rPr>
        <w:t xml:space="preserve"> el pasado 14 de julio, ampliando los espacios para sus </w:t>
      </w:r>
      <w:r w:rsidDel="00000000" w:rsidR="00000000" w:rsidRPr="00000000">
        <w:rPr>
          <w:b w:val="1"/>
          <w:sz w:val="21"/>
          <w:szCs w:val="21"/>
          <w:rtl w:val="0"/>
        </w:rPr>
        <w:t xml:space="preserve">más de 200 profesionales mexicanos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El poder de las pequeñas acciones</w:t>
      </w:r>
    </w:p>
    <w:p w:rsidR="00000000" w:rsidDel="00000000" w:rsidP="00000000" w:rsidRDefault="00000000" w:rsidRPr="00000000" w14:paraId="0000000B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El equipo global de “</w:t>
      </w:r>
      <w:r w:rsidDel="00000000" w:rsidR="00000000" w:rsidRPr="00000000">
        <w:rPr>
          <w:b w:val="1"/>
          <w:sz w:val="21"/>
          <w:szCs w:val="21"/>
          <w:rtl w:val="0"/>
        </w:rPr>
        <w:t xml:space="preserve">SoftServians</w:t>
      </w:r>
      <w:r w:rsidDel="00000000" w:rsidR="00000000" w:rsidRPr="00000000">
        <w:rPr>
          <w:sz w:val="21"/>
          <w:szCs w:val="21"/>
          <w:rtl w:val="0"/>
        </w:rPr>
        <w:t xml:space="preserve">” que se cuentan por miles, 791 de los cuales llevan más de una década en la organización, lo mismo han visto muy de cerca, </w:t>
      </w:r>
      <w:r w:rsidDel="00000000" w:rsidR="00000000" w:rsidRPr="00000000">
        <w:rPr>
          <w:b w:val="1"/>
          <w:sz w:val="21"/>
          <w:szCs w:val="21"/>
          <w:rtl w:val="0"/>
        </w:rPr>
        <w:t xml:space="preserve">byte a byte</w:t>
      </w:r>
      <w:r w:rsidDel="00000000" w:rsidR="00000000" w:rsidRPr="00000000">
        <w:rPr>
          <w:sz w:val="21"/>
          <w:szCs w:val="21"/>
          <w:rtl w:val="0"/>
        </w:rPr>
        <w:t xml:space="preserve">, desde la evolución de los disquetes a la computación en la nube hasta cómo la inteligencia artificial y su análisis de datos puede ayudar a construir un mundo más sustentable, por ejemplo.</w:t>
      </w:r>
    </w:p>
    <w:p w:rsidR="00000000" w:rsidDel="00000000" w:rsidP="00000000" w:rsidRDefault="00000000" w:rsidRPr="00000000" w14:paraId="0000000D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i w:val="1"/>
          <w:sz w:val="21"/>
          <w:szCs w:val="21"/>
          <w:rtl w:val="0"/>
        </w:rPr>
        <w:t xml:space="preserve">Cuidando las pequeñas cosas, tenemos el poder de cambiar el futuro. Muchas veces no lo vemos, pero el impacto que tienen acciones discretas en materia tecnológica, como acompañar a un aprendiz durante su primer código o solucionar errores en programas informáticos, es enorme. En estos 30 años, hemos desarrollado, aprendido, fortalecido y apoyado a nuestras comunidades. Por ello, los SoftServians nos dan una calificación de 75 sobre 100 respecto al cuidado y priorización de su bienestar</w:t>
      </w:r>
      <w:r w:rsidDel="00000000" w:rsidR="00000000" w:rsidRPr="00000000">
        <w:rPr>
          <w:sz w:val="21"/>
          <w:szCs w:val="21"/>
          <w:rtl w:val="0"/>
        </w:rPr>
        <w:t xml:space="preserve">”; comenta </w:t>
      </w:r>
      <w:r w:rsidDel="00000000" w:rsidR="00000000" w:rsidRPr="00000000">
        <w:rPr>
          <w:b w:val="1"/>
          <w:sz w:val="21"/>
          <w:szCs w:val="21"/>
          <w:rtl w:val="0"/>
        </w:rPr>
        <w:t xml:space="preserve">Vladimir Mendoza, Country Manager</w:t>
      </w:r>
      <w:r w:rsidDel="00000000" w:rsidR="00000000" w:rsidRPr="00000000">
        <w:rPr>
          <w:b w:val="1"/>
          <w:sz w:val="21"/>
          <w:szCs w:val="21"/>
          <w:rtl w:val="0"/>
        </w:rPr>
        <w:t xml:space="preserve"> de </w:t>
      </w:r>
      <w:r w:rsidDel="00000000" w:rsidR="00000000" w:rsidRPr="00000000">
        <w:rPr>
          <w:b w:val="1"/>
          <w:sz w:val="21"/>
          <w:szCs w:val="21"/>
          <w:rtl w:val="0"/>
        </w:rPr>
        <w:t xml:space="preserve">SoftServe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Como empresa comercial, se preocupa por dar el mejor servicio a quienes requieren sus soluciones, mientras </w:t>
      </w:r>
      <w:r w:rsidDel="00000000" w:rsidR="00000000" w:rsidRPr="00000000">
        <w:rPr>
          <w:b w:val="1"/>
          <w:sz w:val="21"/>
          <w:szCs w:val="21"/>
          <w:rtl w:val="0"/>
        </w:rPr>
        <w:t xml:space="preserve">escucha a las comunidades</w:t>
      </w:r>
      <w:r w:rsidDel="00000000" w:rsidR="00000000" w:rsidRPr="00000000">
        <w:rPr>
          <w:sz w:val="21"/>
          <w:szCs w:val="21"/>
          <w:rtl w:val="0"/>
        </w:rPr>
        <w:t xml:space="preserve"> internas pero también externas. A lo largo de estas tres décadas, en su afán por aprender y evolucionar, 10,783 SoftServians han obtenido certificaciones para mejorar sus habilidades y experiencia, mediante diversas plataformas de aprendizaje ahora concentradas en la </w:t>
      </w:r>
      <w:r w:rsidDel="00000000" w:rsidR="00000000" w:rsidRPr="00000000">
        <w:rPr>
          <w:b w:val="1"/>
          <w:sz w:val="21"/>
          <w:szCs w:val="21"/>
          <w:rtl w:val="0"/>
        </w:rPr>
        <w:t xml:space="preserve">SoftServe</w:t>
      </w:r>
      <w:r w:rsidDel="00000000" w:rsidR="00000000" w:rsidRPr="00000000">
        <w:rPr>
          <w:b w:val="1"/>
          <w:sz w:val="21"/>
          <w:szCs w:val="21"/>
          <w:rtl w:val="0"/>
        </w:rPr>
        <w:t xml:space="preserve"> University</w:t>
      </w:r>
      <w:r w:rsidDel="00000000" w:rsidR="00000000" w:rsidRPr="00000000">
        <w:rPr>
          <w:sz w:val="21"/>
          <w:szCs w:val="21"/>
          <w:rtl w:val="0"/>
        </w:rPr>
        <w:t xml:space="preserve">, a la que los colaboradores han accedido 594,656 veces. </w:t>
      </w:r>
    </w:p>
    <w:p w:rsidR="00000000" w:rsidDel="00000000" w:rsidP="00000000" w:rsidRDefault="00000000" w:rsidRPr="00000000" w14:paraId="00000011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En el otro extremo, basta decir que </w:t>
      </w:r>
      <w:r w:rsidDel="00000000" w:rsidR="00000000" w:rsidRPr="00000000">
        <w:rPr>
          <w:sz w:val="21"/>
          <w:szCs w:val="21"/>
          <w:rtl w:val="0"/>
        </w:rPr>
        <w:t xml:space="preserve">SoftServe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ha completado</w:t>
      </w:r>
      <w:r w:rsidDel="00000000" w:rsidR="00000000" w:rsidRPr="00000000">
        <w:rPr>
          <w:b w:val="1"/>
          <w:sz w:val="21"/>
          <w:szCs w:val="21"/>
          <w:rtl w:val="0"/>
        </w:rPr>
        <w:t xml:space="preserve"> 7,751 proyectos con 1,133 clientes</w:t>
      </w:r>
      <w:r w:rsidDel="00000000" w:rsidR="00000000" w:rsidRPr="00000000">
        <w:rPr>
          <w:sz w:val="21"/>
          <w:szCs w:val="21"/>
          <w:rtl w:val="0"/>
        </w:rPr>
        <w:t xml:space="preserve">, 43 de los cuales tienen al menos 10 años de relación con la firma global de origen ucraniano. Con un </w:t>
      </w:r>
      <w:r w:rsidDel="00000000" w:rsidR="00000000" w:rsidRPr="00000000">
        <w:rPr>
          <w:b w:val="1"/>
          <w:sz w:val="21"/>
          <w:szCs w:val="21"/>
          <w:rtl w:val="0"/>
        </w:rPr>
        <w:t xml:space="preserve">índice de satisfacción de 84 sobre 100</w:t>
      </w:r>
      <w:r w:rsidDel="00000000" w:rsidR="00000000" w:rsidRPr="00000000">
        <w:rPr>
          <w:sz w:val="21"/>
          <w:szCs w:val="21"/>
          <w:rtl w:val="0"/>
        </w:rPr>
        <w:t xml:space="preserve">, promediando todos los proyectos desarrollados con el fin de que los clientes alcancen sus objetivos de negocio, para la empresa es normal que ellos regresen. “</w:t>
      </w:r>
      <w:r w:rsidDel="00000000" w:rsidR="00000000" w:rsidRPr="00000000">
        <w:rPr>
          <w:i w:val="1"/>
          <w:sz w:val="21"/>
          <w:szCs w:val="21"/>
          <w:rtl w:val="0"/>
        </w:rPr>
        <w:t xml:space="preserve">No nos limitamos a hacer negocios, sino que creamos alianzas a largo plazo con nuestros clientes. Esto se traduce en lealtad y dedicación</w:t>
      </w:r>
      <w:r w:rsidDel="00000000" w:rsidR="00000000" w:rsidRPr="00000000">
        <w:rPr>
          <w:sz w:val="21"/>
          <w:szCs w:val="21"/>
          <w:rtl w:val="0"/>
        </w:rPr>
        <w:t xml:space="preserve">”; agrega </w:t>
      </w:r>
      <w:r w:rsidDel="00000000" w:rsidR="00000000" w:rsidRPr="00000000">
        <w:rPr>
          <w:b w:val="1"/>
          <w:sz w:val="21"/>
          <w:szCs w:val="21"/>
          <w:rtl w:val="0"/>
        </w:rPr>
        <w:t xml:space="preserve">Vladimir Mendoza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Entendiendo a la </w:t>
      </w:r>
      <w:r w:rsidDel="00000000" w:rsidR="00000000" w:rsidRPr="00000000">
        <w:rPr>
          <w:b w:val="1"/>
          <w:sz w:val="21"/>
          <w:szCs w:val="21"/>
          <w:rtl w:val="0"/>
        </w:rPr>
        <w:t xml:space="preserve">sostenibilidad</w:t>
      </w:r>
      <w:r w:rsidDel="00000000" w:rsidR="00000000" w:rsidRPr="00000000">
        <w:rPr>
          <w:sz w:val="21"/>
          <w:szCs w:val="21"/>
          <w:rtl w:val="0"/>
        </w:rPr>
        <w:t xml:space="preserve"> como un concepto mucho más amplio que el cuidado del medio ambiente, ya sea en sus instalaciones o procurando una baja huella de carbono de las soluciones que genera, la compañía tiene un sólido programa de </w:t>
      </w:r>
      <w:r w:rsidDel="00000000" w:rsidR="00000000" w:rsidRPr="00000000">
        <w:rPr>
          <w:b w:val="1"/>
          <w:sz w:val="21"/>
          <w:szCs w:val="21"/>
          <w:rtl w:val="0"/>
        </w:rPr>
        <w:t xml:space="preserve">diversidad, equidad e inclusión (DEI)</w:t>
      </w:r>
      <w:r w:rsidDel="00000000" w:rsidR="00000000" w:rsidRPr="00000000">
        <w:rPr>
          <w:sz w:val="21"/>
          <w:szCs w:val="21"/>
          <w:rtl w:val="0"/>
        </w:rPr>
        <w:t xml:space="preserve">,</w:t>
      </w:r>
      <w:r w:rsidDel="00000000" w:rsidR="00000000" w:rsidRPr="00000000">
        <w:rPr>
          <w:sz w:val="21"/>
          <w:szCs w:val="21"/>
          <w:rtl w:val="0"/>
        </w:rPr>
        <w:t xml:space="preserve"> y se involucra constantemente con iniciativas para devolver algo benéfico a las comunidades en los países donde tiene presencia, a través de herramientas para atender necesidades muy específicas y brindando acceso a una educación tecnológica donde no se tiene.</w:t>
      </w:r>
    </w:p>
    <w:p w:rsidR="00000000" w:rsidDel="00000000" w:rsidP="00000000" w:rsidRDefault="00000000" w:rsidRPr="00000000" w14:paraId="00000015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</w:t>
      </w:r>
      <w:r w:rsidDel="00000000" w:rsidR="00000000" w:rsidRPr="00000000">
        <w:rPr>
          <w:i w:val="1"/>
          <w:sz w:val="21"/>
          <w:szCs w:val="21"/>
          <w:rtl w:val="0"/>
        </w:rPr>
        <w:t xml:space="preserve">Cuidar de las comunidades siempre ha estado en nuestro ADN</w:t>
      </w:r>
      <w:r w:rsidDel="00000000" w:rsidR="00000000" w:rsidRPr="00000000">
        <w:rPr>
          <w:i w:val="1"/>
          <w:sz w:val="21"/>
          <w:szCs w:val="21"/>
          <w:rtl w:val="0"/>
        </w:rPr>
        <w:t xml:space="preserve">. Para ello hemos creado nuestro propio </w:t>
      </w:r>
      <w:r w:rsidDel="00000000" w:rsidR="00000000" w:rsidRPr="00000000">
        <w:rPr>
          <w:i w:val="1"/>
          <w:sz w:val="21"/>
          <w:szCs w:val="21"/>
          <w:rtl w:val="0"/>
        </w:rPr>
        <w:t xml:space="preserve">Fondo Benéfico ‘Open Eyes’</w:t>
      </w:r>
      <w:r w:rsidDel="00000000" w:rsidR="00000000" w:rsidRPr="00000000">
        <w:rPr>
          <w:i w:val="1"/>
          <w:sz w:val="21"/>
          <w:szCs w:val="21"/>
          <w:rtl w:val="0"/>
        </w:rPr>
        <w:t xml:space="preserve"> y el </w:t>
      </w:r>
      <w:r w:rsidDel="00000000" w:rsidR="00000000" w:rsidRPr="00000000">
        <w:rPr>
          <w:i w:val="1"/>
          <w:sz w:val="21"/>
          <w:szCs w:val="21"/>
          <w:rtl w:val="0"/>
        </w:rPr>
        <w:t xml:space="preserve">programa pro bono ‘Open Tech’.</w:t>
      </w:r>
      <w:r w:rsidDel="00000000" w:rsidR="00000000" w:rsidRPr="00000000">
        <w:rPr>
          <w:i w:val="1"/>
          <w:sz w:val="21"/>
          <w:szCs w:val="21"/>
          <w:rtl w:val="0"/>
        </w:rPr>
        <w:t xml:space="preserve"> Tanto el primero como el segundo han </w:t>
      </w:r>
      <w:r w:rsidDel="00000000" w:rsidR="00000000" w:rsidRPr="00000000">
        <w:rPr>
          <w:i w:val="1"/>
          <w:sz w:val="21"/>
          <w:szCs w:val="21"/>
          <w:rtl w:val="0"/>
        </w:rPr>
        <w:t xml:space="preserve">beneficiado a más de 100 organizaciones sin fines de lucro</w:t>
      </w:r>
      <w:r w:rsidDel="00000000" w:rsidR="00000000" w:rsidRPr="00000000">
        <w:rPr>
          <w:i w:val="1"/>
          <w:sz w:val="21"/>
          <w:szCs w:val="21"/>
          <w:rtl w:val="0"/>
        </w:rPr>
        <w:t xml:space="preserve">, </w:t>
      </w:r>
      <w:r w:rsidDel="00000000" w:rsidR="00000000" w:rsidRPr="00000000">
        <w:rPr>
          <w:i w:val="1"/>
          <w:sz w:val="21"/>
          <w:szCs w:val="21"/>
          <w:rtl w:val="0"/>
        </w:rPr>
        <w:t xml:space="preserve">capacitándolas</w:t>
      </w:r>
      <w:r w:rsidDel="00000000" w:rsidR="00000000" w:rsidRPr="00000000">
        <w:rPr>
          <w:i w:val="1"/>
          <w:sz w:val="21"/>
          <w:szCs w:val="21"/>
          <w:rtl w:val="0"/>
        </w:rPr>
        <w:t xml:space="preserve"> para crear un cambio positivo y apoyar a las comunidades locales</w:t>
      </w:r>
      <w:r w:rsidDel="00000000" w:rsidR="00000000" w:rsidRPr="00000000">
        <w:rPr>
          <w:sz w:val="21"/>
          <w:szCs w:val="21"/>
          <w:rtl w:val="0"/>
        </w:rPr>
        <w:t xml:space="preserve">”; explica el </w:t>
      </w:r>
      <w:r w:rsidDel="00000000" w:rsidR="00000000" w:rsidRPr="00000000">
        <w:rPr>
          <w:sz w:val="21"/>
          <w:szCs w:val="21"/>
          <w:rtl w:val="0"/>
        </w:rPr>
        <w:t xml:space="preserve">Country Manager</w:t>
      </w:r>
      <w:r w:rsidDel="00000000" w:rsidR="00000000" w:rsidRPr="00000000">
        <w:rPr>
          <w:sz w:val="21"/>
          <w:szCs w:val="21"/>
          <w:rtl w:val="0"/>
        </w:rPr>
        <w:t xml:space="preserve"> de </w:t>
      </w:r>
      <w:r w:rsidDel="00000000" w:rsidR="00000000" w:rsidRPr="00000000">
        <w:rPr>
          <w:sz w:val="21"/>
          <w:szCs w:val="21"/>
          <w:rtl w:val="0"/>
        </w:rPr>
        <w:t xml:space="preserve">SoftServe</w:t>
      </w:r>
      <w:r w:rsidDel="00000000" w:rsidR="00000000" w:rsidRPr="00000000">
        <w:rPr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Hasta el momento, estas acciones desinteresadas han sumado </w:t>
      </w:r>
      <w:r w:rsidDel="00000000" w:rsidR="00000000" w:rsidRPr="00000000">
        <w:rPr>
          <w:b w:val="1"/>
          <w:sz w:val="21"/>
          <w:szCs w:val="21"/>
          <w:rtl w:val="0"/>
        </w:rPr>
        <w:t xml:space="preserve">21,473 jóvenes</w:t>
      </w:r>
      <w:r w:rsidDel="00000000" w:rsidR="00000000" w:rsidRPr="00000000">
        <w:rPr>
          <w:sz w:val="21"/>
          <w:szCs w:val="21"/>
          <w:rtl w:val="0"/>
        </w:rPr>
        <w:t xml:space="preserve"> talentos formados, </w:t>
      </w:r>
      <w:r w:rsidDel="00000000" w:rsidR="00000000" w:rsidRPr="00000000">
        <w:rPr>
          <w:b w:val="1"/>
          <w:sz w:val="21"/>
          <w:szCs w:val="21"/>
          <w:rtl w:val="0"/>
        </w:rPr>
        <w:t xml:space="preserve">7,901 ordenadores</w:t>
      </w:r>
      <w:r w:rsidDel="00000000" w:rsidR="00000000" w:rsidRPr="00000000">
        <w:rPr>
          <w:sz w:val="21"/>
          <w:szCs w:val="21"/>
          <w:rtl w:val="0"/>
        </w:rPr>
        <w:t xml:space="preserve"> donados, </w:t>
      </w:r>
      <w:r w:rsidDel="00000000" w:rsidR="00000000" w:rsidRPr="00000000">
        <w:rPr>
          <w:b w:val="1"/>
          <w:sz w:val="21"/>
          <w:szCs w:val="21"/>
          <w:rtl w:val="0"/>
        </w:rPr>
        <w:t xml:space="preserve">17,775 árboles</w:t>
      </w:r>
      <w:r w:rsidDel="00000000" w:rsidR="00000000" w:rsidRPr="00000000">
        <w:rPr>
          <w:sz w:val="21"/>
          <w:szCs w:val="21"/>
          <w:rtl w:val="0"/>
        </w:rPr>
        <w:t xml:space="preserve"> plantados para combatir el cambio climático, y </w:t>
      </w:r>
      <w:r w:rsidDel="00000000" w:rsidR="00000000" w:rsidRPr="00000000">
        <w:rPr>
          <w:b w:val="1"/>
          <w:sz w:val="21"/>
          <w:szCs w:val="21"/>
          <w:rtl w:val="0"/>
        </w:rPr>
        <w:t xml:space="preserve">45 proyectos pro bono</w:t>
      </w:r>
      <w:r w:rsidDel="00000000" w:rsidR="00000000" w:rsidRPr="00000000">
        <w:rPr>
          <w:sz w:val="21"/>
          <w:szCs w:val="21"/>
          <w:rtl w:val="0"/>
        </w:rPr>
        <w:t xml:space="preserve"> realizados desde el 2020.</w:t>
      </w:r>
    </w:p>
    <w:p w:rsidR="00000000" w:rsidDel="00000000" w:rsidP="00000000" w:rsidRDefault="00000000" w:rsidRPr="00000000" w14:paraId="00000019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Desplegando el poder en situaciones críticas</w:t>
      </w:r>
    </w:p>
    <w:p w:rsidR="00000000" w:rsidDel="00000000" w:rsidP="00000000" w:rsidRDefault="00000000" w:rsidRPr="00000000" w14:paraId="0000001B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Por otro lado, al ser una empresa orgullosamente ucraniana que tiene su mayor centro de desarrollo en ese país, desde el inicio de la guerra en febrero del 2022 </w:t>
      </w:r>
      <w:r w:rsidDel="00000000" w:rsidR="00000000" w:rsidRPr="00000000">
        <w:rPr>
          <w:b w:val="1"/>
          <w:sz w:val="21"/>
          <w:szCs w:val="21"/>
          <w:rtl w:val="0"/>
        </w:rPr>
        <w:t xml:space="preserve">SoftServe</w:t>
      </w:r>
      <w:r w:rsidDel="00000000" w:rsidR="00000000" w:rsidRPr="00000000">
        <w:rPr>
          <w:b w:val="1"/>
          <w:sz w:val="21"/>
          <w:szCs w:val="21"/>
          <w:rtl w:val="0"/>
        </w:rPr>
        <w:t xml:space="preserve"> intensificó sus proyectos sociales a nivel local</w:t>
      </w:r>
      <w:r w:rsidDel="00000000" w:rsidR="00000000" w:rsidRPr="00000000">
        <w:rPr>
          <w:sz w:val="21"/>
          <w:szCs w:val="21"/>
          <w:rtl w:val="0"/>
        </w:rPr>
        <w:t xml:space="preserve">, donando en primera instancia 17.4 millones de dólares para ayudar a Ucrania en diversas necesidades.</w:t>
      </w:r>
    </w:p>
    <w:p w:rsidR="00000000" w:rsidDel="00000000" w:rsidP="00000000" w:rsidRDefault="00000000" w:rsidRPr="00000000" w14:paraId="0000001D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Ese mismo año, coincidiendo con el 29 aniversario de la organización, lanzó la campaña de recaudación </w:t>
      </w:r>
      <w:r w:rsidDel="00000000" w:rsidR="00000000" w:rsidRPr="00000000">
        <w:rPr>
          <w:b w:val="1"/>
          <w:sz w:val="21"/>
          <w:szCs w:val="21"/>
          <w:rtl w:val="0"/>
        </w:rPr>
        <w:t xml:space="preserve">“Drive for Life</w:t>
      </w:r>
      <w:r w:rsidDel="00000000" w:rsidR="00000000" w:rsidRPr="00000000">
        <w:rPr>
          <w:sz w:val="21"/>
          <w:szCs w:val="21"/>
          <w:rtl w:val="0"/>
        </w:rPr>
        <w:t xml:space="preserve">”, con el objetivo de proporcionar a los médicos de combate ucranianos </w:t>
      </w:r>
      <w:r w:rsidDel="00000000" w:rsidR="00000000" w:rsidRPr="00000000">
        <w:rPr>
          <w:b w:val="1"/>
          <w:sz w:val="21"/>
          <w:szCs w:val="21"/>
          <w:rtl w:val="0"/>
        </w:rPr>
        <w:t xml:space="preserve">29 ambulancias totalmente equipadas</w:t>
      </w:r>
      <w:r w:rsidDel="00000000" w:rsidR="00000000" w:rsidRPr="00000000">
        <w:rPr>
          <w:sz w:val="21"/>
          <w:szCs w:val="21"/>
          <w:rtl w:val="0"/>
        </w:rPr>
        <w:t xml:space="preserve">. Por fortuna, se logró rebasar la meta al entregar </w:t>
      </w:r>
      <w:r w:rsidDel="00000000" w:rsidR="00000000" w:rsidRPr="00000000">
        <w:rPr>
          <w:b w:val="1"/>
          <w:sz w:val="21"/>
          <w:szCs w:val="21"/>
          <w:rtl w:val="0"/>
        </w:rPr>
        <w:t xml:space="preserve">123 unidades</w:t>
      </w:r>
      <w:r w:rsidDel="00000000" w:rsidR="00000000" w:rsidRPr="00000000">
        <w:rPr>
          <w:sz w:val="21"/>
          <w:szCs w:val="21"/>
          <w:rtl w:val="0"/>
        </w:rPr>
        <w:t xml:space="preserve">: 71 ambulancias y 52 vehículos de evacuación médica. </w:t>
      </w:r>
    </w:p>
    <w:p w:rsidR="00000000" w:rsidDel="00000000" w:rsidP="00000000" w:rsidRDefault="00000000" w:rsidRPr="00000000" w14:paraId="0000001F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Esta iniciativa permanece activa, y </w:t>
      </w:r>
      <w:r w:rsidDel="00000000" w:rsidR="00000000" w:rsidRPr="00000000">
        <w:rPr>
          <w:b w:val="1"/>
          <w:sz w:val="21"/>
          <w:szCs w:val="21"/>
          <w:rtl w:val="0"/>
        </w:rPr>
        <w:t xml:space="preserve">durante el 2023 pretende recaudar 1.8 millones de dólares más para comprar otras 100 ambulancias</w:t>
      </w:r>
      <w:r w:rsidDel="00000000" w:rsidR="00000000" w:rsidRPr="00000000">
        <w:rPr>
          <w:sz w:val="21"/>
          <w:szCs w:val="21"/>
          <w:rtl w:val="0"/>
        </w:rPr>
        <w:t xml:space="preserve"> que salven vidas en las zonas más críticas del frente, donde se requiere asistencia médica urgente. “</w:t>
      </w:r>
      <w:r w:rsidDel="00000000" w:rsidR="00000000" w:rsidRPr="00000000">
        <w:rPr>
          <w:i w:val="1"/>
          <w:sz w:val="21"/>
          <w:szCs w:val="21"/>
          <w:rtl w:val="0"/>
        </w:rPr>
        <w:t xml:space="preserve">Como empresa, este año </w:t>
      </w:r>
      <w:r w:rsidDel="00000000" w:rsidR="00000000" w:rsidRPr="00000000">
        <w:rPr>
          <w:i w:val="1"/>
          <w:sz w:val="21"/>
          <w:szCs w:val="21"/>
          <w:rtl w:val="0"/>
        </w:rPr>
        <w:t xml:space="preserve">SoftServe</w:t>
      </w:r>
      <w:r w:rsidDel="00000000" w:rsidR="00000000" w:rsidRPr="00000000">
        <w:rPr>
          <w:i w:val="1"/>
          <w:sz w:val="21"/>
          <w:szCs w:val="21"/>
          <w:rtl w:val="0"/>
        </w:rPr>
        <w:t xml:space="preserve"> donó 1.2 millones de dólares y nuestro objetivo es juntar 600 mil dólares más. Estas donaciones proceden de empleados de todo el mundo, así como de clientes, socios y sociedad civil en general. Desde el relanzamiento del proyecto, el pasado 14 de julio, ya hemos recaudado alrededor de 47,787</w:t>
      </w:r>
      <w:r w:rsidDel="00000000" w:rsidR="00000000" w:rsidRPr="00000000">
        <w:rPr>
          <w:i w:val="1"/>
          <w:sz w:val="21"/>
          <w:szCs w:val="21"/>
          <w:rtl w:val="0"/>
        </w:rPr>
        <w:t xml:space="preserve"> mil dólares</w:t>
      </w:r>
      <w:r w:rsidDel="00000000" w:rsidR="00000000" w:rsidRPr="00000000">
        <w:rPr>
          <w:sz w:val="21"/>
          <w:szCs w:val="21"/>
          <w:rtl w:val="0"/>
        </w:rPr>
        <w:t xml:space="preserve">”; agrega </w:t>
      </w:r>
      <w:r w:rsidDel="00000000" w:rsidR="00000000" w:rsidRPr="00000000">
        <w:rPr>
          <w:sz w:val="21"/>
          <w:szCs w:val="21"/>
          <w:rtl w:val="0"/>
        </w:rPr>
        <w:t xml:space="preserve">Vladimir</w:t>
      </w:r>
      <w:r w:rsidDel="00000000" w:rsidR="00000000" w:rsidRPr="00000000">
        <w:rPr>
          <w:sz w:val="21"/>
          <w:szCs w:val="21"/>
          <w:rtl w:val="0"/>
        </w:rPr>
        <w:t xml:space="preserve">. En </w:t>
      </w:r>
      <w:hyperlink r:id="rId8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este sitio web</w:t>
        </w:r>
      </w:hyperlink>
      <w:r w:rsidDel="00000000" w:rsidR="00000000" w:rsidRPr="00000000">
        <w:rPr>
          <w:sz w:val="21"/>
          <w:szCs w:val="21"/>
          <w:rtl w:val="0"/>
        </w:rPr>
        <w:t xml:space="preserve">,</w:t>
      </w:r>
      <w:r w:rsidDel="00000000" w:rsidR="00000000" w:rsidRPr="00000000">
        <w:rPr>
          <w:sz w:val="21"/>
          <w:szCs w:val="21"/>
          <w:rtl w:val="0"/>
        </w:rPr>
        <w:t xml:space="preserve"> se pueden realizar aportaciones a la causa y seguir el estatus de la recaudación; para conocer más detalles sobre “Drive for Life”, hay que </w:t>
      </w:r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ingresar aquí</w:t>
        </w:r>
      </w:hyperlink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Sumando un equipo global de liderazgo dinámico en cada sede, más el conocimiento y estrategia con los que la empresa ha dado resultados probados para sus clientes, pero también para la sociedad, </w:t>
      </w:r>
      <w:r w:rsidDel="00000000" w:rsidR="00000000" w:rsidRPr="00000000">
        <w:rPr>
          <w:sz w:val="21"/>
          <w:szCs w:val="21"/>
          <w:rtl w:val="0"/>
        </w:rPr>
        <w:t xml:space="preserve">SoftServe</w:t>
      </w:r>
      <w:r w:rsidDel="00000000" w:rsidR="00000000" w:rsidRPr="00000000">
        <w:rPr>
          <w:sz w:val="21"/>
          <w:szCs w:val="21"/>
          <w:rtl w:val="0"/>
        </w:rPr>
        <w:t xml:space="preserve"> seguirá trabajando para </w:t>
      </w:r>
      <w:r w:rsidDel="00000000" w:rsidR="00000000" w:rsidRPr="00000000">
        <w:rPr>
          <w:b w:val="1"/>
          <w:sz w:val="21"/>
          <w:szCs w:val="21"/>
          <w:rtl w:val="0"/>
        </w:rPr>
        <w:t xml:space="preserve">construir un mejor futuro para la mayor cantidad de personas</w:t>
      </w:r>
      <w:r w:rsidDel="00000000" w:rsidR="00000000" w:rsidRPr="00000000">
        <w:rPr>
          <w:sz w:val="21"/>
          <w:szCs w:val="21"/>
          <w:rtl w:val="0"/>
        </w:rPr>
        <w:t xml:space="preserve"> posible, cuidando las pequeñas cosas que están a su alcance: el desarrollo de software y la consultoría en TI.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</w:t>
      </w:r>
      <w:r w:rsidDel="00000000" w:rsidR="00000000" w:rsidRPr="00000000">
        <w:rPr>
          <w:b w:val="1"/>
          <w:sz w:val="18"/>
          <w:szCs w:val="18"/>
          <w:rtl w:val="0"/>
        </w:rPr>
        <w:t xml:space="preserve">SoftServe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18"/>
          <w:szCs w:val="18"/>
          <w:rtl w:val="0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</w:t>
      </w:r>
      <w:r w:rsidDel="00000000" w:rsidR="00000000" w:rsidRPr="00000000">
        <w:rPr>
          <w:sz w:val="18"/>
          <w:szCs w:val="18"/>
          <w:rtl w:val="0"/>
        </w:rPr>
        <w:t xml:space="preserve">SoftServe</w:t>
      </w:r>
      <w:r w:rsidDel="00000000" w:rsidR="00000000" w:rsidRPr="00000000">
        <w:rPr>
          <w:sz w:val="18"/>
          <w:szCs w:val="18"/>
          <w:rtl w:val="0"/>
        </w:rPr>
        <w:t xml:space="preserve"> es una de las mayores compañías de desarrollo de software de Europa Central y Oriental. Sus sedes centrales se encuentran en Lviv (Ucrania) y Austin (Texas, EE.UU.). Cuenta con centros de desarrollo en Ucrania, Polonia y Bulgaria, y en 2022 comenzó a operar en Rumanía, México, Chile y Colombia.</w:t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Para mayor información, visita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www.softserveinc.com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Facebook: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Twitter: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LinkedIn: 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@softserve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  <w:br w:type="textWrapping"/>
        <w:t xml:space="preserve">Blog: </w:t>
      </w:r>
      <w:hyperlink r:id="rId15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www.softserveinc.com/en-us/blog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76388" cy="4922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4922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oftserveinc.com/" TargetMode="External"/><Relationship Id="rId10" Type="http://schemas.openxmlformats.org/officeDocument/2006/relationships/hyperlink" Target="https://www.softserveinc.com/en-us" TargetMode="External"/><Relationship Id="rId13" Type="http://schemas.openxmlformats.org/officeDocument/2006/relationships/hyperlink" Target="https://twitter.com/SoftServeInc" TargetMode="External"/><Relationship Id="rId12" Type="http://schemas.openxmlformats.org/officeDocument/2006/relationships/hyperlink" Target="https://www.facebook.com/SoftServeIn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" TargetMode="External"/><Relationship Id="rId15" Type="http://schemas.openxmlformats.org/officeDocument/2006/relationships/hyperlink" Target="https://www.softserveinc.com/en-us/blog" TargetMode="External"/><Relationship Id="rId14" Type="http://schemas.openxmlformats.org/officeDocument/2006/relationships/hyperlink" Target="https://www.linkedin.com/company/softserve/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oftserveinc.com/en-us" TargetMode="External"/><Relationship Id="rId7" Type="http://schemas.openxmlformats.org/officeDocument/2006/relationships/hyperlink" Target="https://www.softserveinc.com/en-us/about-us/30th-anniversary" TargetMode="External"/><Relationship Id="rId8" Type="http://schemas.openxmlformats.org/officeDocument/2006/relationships/hyperlink" Target="https://openeyesfund.com/en/projects/drive-for-life-100-ambulanc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